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33C325CC" w14:textId="50874B53" w:rsidR="00E4774D" w:rsidRDefault="002B0908" w:rsidP="00E4774D">
      <w:pPr>
        <w:ind w:left="720"/>
        <w:jc w:val="center"/>
        <w:rPr>
          <w:rFonts w:ascii="Book Antiqua" w:hAnsi="Book Antiqua"/>
          <w:b/>
          <w:bCs/>
          <w:color w:val="FF0000"/>
        </w:rPr>
      </w:pPr>
      <w:r>
        <w:rPr>
          <w:rFonts w:ascii="Book Antiqua" w:hAnsi="Book Antiqua"/>
          <w:b/>
          <w:bCs/>
          <w:color w:val="FF0000"/>
        </w:rPr>
        <w:t>Construction of CT and CVT platform structure at store area of 765/400/220 KV Fatehpur Substation</w:t>
      </w:r>
      <w:r w:rsidR="004623AA" w:rsidRPr="008E5C56">
        <w:rPr>
          <w:rFonts w:ascii="Book Antiqua" w:hAnsi="Book Antiqua"/>
          <w:b/>
          <w:bCs/>
          <w:color w:val="FF0000"/>
        </w:rPr>
        <w:t>.</w:t>
      </w:r>
    </w:p>
    <w:p w14:paraId="3DC3E38D" w14:textId="77777777" w:rsidR="00E4774D" w:rsidRDefault="00E4774D" w:rsidP="00E4774D">
      <w:pPr>
        <w:ind w:left="720"/>
        <w:jc w:val="center"/>
        <w:rPr>
          <w:rFonts w:ascii="Book Antiqua" w:hAnsi="Book Antiqua"/>
          <w:b/>
          <w:bCs/>
          <w:color w:val="FF0000"/>
        </w:rPr>
      </w:pPr>
    </w:p>
    <w:p w14:paraId="195A6630" w14:textId="5699AAA7" w:rsidR="0023276D" w:rsidRDefault="00E4774D" w:rsidP="00E4774D">
      <w:pPr>
        <w:ind w:left="720"/>
        <w:jc w:val="center"/>
        <w:rPr>
          <w:rFonts w:ascii="Book Antiqua" w:hAnsi="Book Antiqua"/>
          <w:b/>
          <w:bCs/>
          <w:color w:val="FF0000"/>
        </w:rPr>
      </w:pPr>
      <w:r w:rsidRPr="00E4774D">
        <w:rPr>
          <w:rFonts w:ascii="Book Antiqua" w:hAnsi="Book Antiqua"/>
          <w:b/>
          <w:bCs/>
          <w:color w:val="FF0000"/>
        </w:rPr>
        <w:t xml:space="preserve"> Specification No. </w:t>
      </w:r>
      <w:r w:rsidRPr="00E4774D">
        <w:rPr>
          <w:rFonts w:ascii="Book Antiqua" w:hAnsi="Book Antiqua"/>
          <w:b/>
          <w:bCs/>
          <w:color w:val="FF0000"/>
        </w:rPr>
        <w:tab/>
      </w:r>
      <w:r w:rsidR="00B95E03" w:rsidRPr="00B95E03">
        <w:rPr>
          <w:rFonts w:ascii="Book Antiqua" w:hAnsi="Book Antiqua"/>
          <w:b/>
          <w:bCs/>
          <w:color w:val="FF0000"/>
        </w:rPr>
        <w:t>NR3/NT/W-CIVIL/DOM/K00/26/04252</w:t>
      </w:r>
      <w:r w:rsidR="00B95E03" w:rsidRPr="00B95E03">
        <w:rPr>
          <w:rFonts w:ascii="Book Antiqua" w:hAnsi="Book Antiqua"/>
          <w:b/>
          <w:bCs/>
          <w:color w:val="FF0000"/>
        </w:rPr>
        <w:t xml:space="preserve"> </w:t>
      </w:r>
      <w:r w:rsidRPr="00E4774D">
        <w:rPr>
          <w:rFonts w:ascii="Book Antiqua" w:hAnsi="Book Antiqua"/>
          <w:b/>
          <w:bCs/>
          <w:color w:val="FF0000"/>
        </w:rPr>
        <w:t xml:space="preserve">(RFx No. </w:t>
      </w:r>
      <w:r w:rsidR="00A958C3" w:rsidRPr="00A958C3">
        <w:rPr>
          <w:rFonts w:ascii="Book Antiqua" w:hAnsi="Book Antiqua"/>
          <w:b/>
          <w:bCs/>
          <w:color w:val="FF0000"/>
        </w:rPr>
        <w:t>5005012666</w:t>
      </w:r>
      <w:r w:rsidRPr="00E4774D">
        <w:rPr>
          <w:rFonts w:ascii="Book Antiqua" w:hAnsi="Book Antiqua"/>
          <w:b/>
          <w:bCs/>
          <w:color w:val="FF0000"/>
        </w:rPr>
        <w:t>)</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48B408B5" w:rsidR="00104CEE" w:rsidRPr="008E5C56" w:rsidRDefault="00530A6D" w:rsidP="00104CEE">
      <w:pPr>
        <w:pStyle w:val="Title"/>
        <w:numPr>
          <w:ilvl w:val="1"/>
          <w:numId w:val="6"/>
        </w:numPr>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F85AED" w:rsidRPr="008E5C56">
        <w:rPr>
          <w:rFonts w:ascii="Book Antiqua" w:hAnsi="Book Antiqua"/>
          <w:b w:val="0"/>
          <w:bCs w:val="0"/>
          <w:color w:val="FF0000"/>
          <w:sz w:val="22"/>
          <w:szCs w:val="22"/>
        </w:rPr>
        <w:t>‘</w:t>
      </w:r>
      <w:r w:rsidR="002B0908">
        <w:rPr>
          <w:rFonts w:ascii="Book Antiqua" w:hAnsi="Book Antiqua"/>
          <w:color w:val="FF0000"/>
        </w:rPr>
        <w:t>Construction of CT and CVT platform structure at store area of 765/400/220 KV Fatehpur Substation</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31DA8B05" w14:textId="77777777" w:rsidR="00550304" w:rsidRDefault="00550304" w:rsidP="00550304">
      <w:pPr>
        <w:ind w:firstLine="720"/>
        <w:jc w:val="both"/>
        <w:rPr>
          <w:rFonts w:ascii="Book Antiqua" w:eastAsia="Times New Roman" w:hAnsi="Book Antiqua"/>
          <w:sz w:val="22"/>
          <w:szCs w:val="22"/>
          <w:lang w:val="en-IN" w:eastAsia="x-none"/>
        </w:rPr>
      </w:pPr>
      <w:bookmarkStart w:id="0" w:name="_Hlk207114244"/>
    </w:p>
    <w:p w14:paraId="268055A7" w14:textId="58044B06" w:rsidR="00550304" w:rsidRPr="007725BA" w:rsidRDefault="00AE51F9" w:rsidP="00550304">
      <w:pPr>
        <w:ind w:firstLine="720"/>
        <w:jc w:val="both"/>
        <w:rPr>
          <w:rFonts w:ascii="Book Antiqua" w:eastAsia="Times New Roman" w:hAnsi="Book Antiqua"/>
          <w:sz w:val="22"/>
          <w:szCs w:val="22"/>
          <w:highlight w:val="yellow"/>
          <w:lang w:val="en-IN" w:eastAsia="x-none"/>
        </w:rPr>
      </w:pPr>
      <w:r w:rsidRPr="007725BA">
        <w:rPr>
          <w:rFonts w:ascii="Book Antiqua" w:eastAsia="Times New Roman" w:hAnsi="Book Antiqua"/>
          <w:sz w:val="22"/>
          <w:szCs w:val="22"/>
          <w:highlight w:val="yellow"/>
          <w:lang w:val="en-IN" w:eastAsia="x-none"/>
        </w:rPr>
        <w:t xml:space="preserve">GM </w:t>
      </w:r>
      <w:r w:rsidR="0002477C" w:rsidRPr="007725BA">
        <w:rPr>
          <w:rFonts w:ascii="Book Antiqua" w:eastAsia="Times New Roman" w:hAnsi="Book Antiqua"/>
          <w:sz w:val="22"/>
          <w:szCs w:val="22"/>
          <w:highlight w:val="yellow"/>
          <w:lang w:val="en-IN" w:eastAsia="x-none"/>
        </w:rPr>
        <w:t>–</w:t>
      </w:r>
      <w:r w:rsidRPr="007725BA">
        <w:rPr>
          <w:rFonts w:ascii="Book Antiqua" w:eastAsia="Times New Roman" w:hAnsi="Book Antiqua"/>
          <w:sz w:val="22"/>
          <w:szCs w:val="22"/>
          <w:highlight w:val="yellow"/>
          <w:lang w:val="en-IN" w:eastAsia="x-none"/>
        </w:rPr>
        <w:t xml:space="preserve"> </w:t>
      </w:r>
      <w:r w:rsidR="00B93888" w:rsidRPr="007725BA">
        <w:rPr>
          <w:rFonts w:ascii="Book Antiqua" w:eastAsia="Times New Roman" w:hAnsi="Book Antiqua"/>
          <w:sz w:val="22"/>
          <w:szCs w:val="22"/>
          <w:highlight w:val="yellow"/>
          <w:lang w:val="en-IN" w:eastAsia="x-none"/>
        </w:rPr>
        <w:t>8840162207</w:t>
      </w:r>
      <w:r w:rsidRPr="007725BA">
        <w:rPr>
          <w:rFonts w:ascii="Book Antiqua" w:eastAsia="Times New Roman" w:hAnsi="Book Antiqua"/>
          <w:sz w:val="22"/>
          <w:szCs w:val="22"/>
          <w:highlight w:val="yellow"/>
          <w:lang w:val="en-IN" w:eastAsia="x-none"/>
        </w:rPr>
        <w:t xml:space="preserve"> </w:t>
      </w:r>
      <w:r w:rsidR="00550304" w:rsidRPr="007725BA">
        <w:rPr>
          <w:rFonts w:ascii="Book Antiqua" w:eastAsia="Times New Roman" w:hAnsi="Book Antiqua"/>
          <w:b/>
          <w:bCs/>
          <w:sz w:val="22"/>
          <w:szCs w:val="22"/>
          <w:highlight w:val="yellow"/>
          <w:lang w:val="en-IN" w:eastAsia="x-none"/>
        </w:rPr>
        <w:t xml:space="preserve">(Sh. </w:t>
      </w:r>
      <w:r w:rsidR="002B0908" w:rsidRPr="007725BA">
        <w:rPr>
          <w:rFonts w:ascii="Book Antiqua" w:eastAsia="Times New Roman" w:hAnsi="Book Antiqua"/>
          <w:b/>
          <w:bCs/>
          <w:sz w:val="22"/>
          <w:szCs w:val="22"/>
          <w:highlight w:val="yellow"/>
          <w:lang w:val="en-IN" w:eastAsia="x-none"/>
        </w:rPr>
        <w:t>T P Verma</w:t>
      </w:r>
      <w:r w:rsidR="00550304" w:rsidRPr="007725BA">
        <w:rPr>
          <w:rFonts w:ascii="Book Antiqua" w:eastAsia="Times New Roman" w:hAnsi="Book Antiqua"/>
          <w:b/>
          <w:bCs/>
          <w:sz w:val="22"/>
          <w:szCs w:val="22"/>
          <w:highlight w:val="yellow"/>
          <w:lang w:val="en-IN" w:eastAsia="x-none"/>
        </w:rPr>
        <w:t>)</w:t>
      </w:r>
    </w:p>
    <w:p w14:paraId="001134CE" w14:textId="77777777" w:rsidR="00545C92" w:rsidRPr="007725BA" w:rsidRDefault="00545C92" w:rsidP="00545C92">
      <w:pPr>
        <w:ind w:firstLine="720"/>
        <w:jc w:val="both"/>
        <w:rPr>
          <w:rFonts w:ascii="Book Antiqua" w:eastAsia="Times New Roman" w:hAnsi="Book Antiqua"/>
          <w:sz w:val="22"/>
          <w:szCs w:val="22"/>
          <w:highlight w:val="yellow"/>
          <w:lang w:val="en-IN" w:eastAsia="x-none"/>
        </w:rPr>
      </w:pPr>
      <w:proofErr w:type="spellStart"/>
      <w:r w:rsidRPr="007725BA">
        <w:rPr>
          <w:rFonts w:ascii="Book Antiqua" w:eastAsia="Times New Roman" w:hAnsi="Book Antiqua"/>
          <w:sz w:val="22"/>
          <w:szCs w:val="22"/>
          <w:highlight w:val="yellow"/>
          <w:lang w:val="en-IN" w:eastAsia="x-none"/>
        </w:rPr>
        <w:t>Sh</w:t>
      </w:r>
      <w:proofErr w:type="spellEnd"/>
      <w:r w:rsidRPr="007725BA">
        <w:rPr>
          <w:rFonts w:ascii="Book Antiqua" w:eastAsia="Times New Roman" w:hAnsi="Book Antiqua"/>
          <w:sz w:val="22"/>
          <w:szCs w:val="22"/>
          <w:highlight w:val="yellow"/>
          <w:lang w:val="en-IN" w:eastAsia="x-none"/>
        </w:rPr>
        <w:t xml:space="preserve"> T P Verma, GM - 7704902002</w:t>
      </w:r>
    </w:p>
    <w:p w14:paraId="65E91ED1" w14:textId="77777777" w:rsidR="00545C92" w:rsidRPr="007725BA" w:rsidRDefault="00545C92" w:rsidP="00545C92">
      <w:pPr>
        <w:ind w:firstLine="720"/>
        <w:jc w:val="both"/>
        <w:rPr>
          <w:rFonts w:ascii="Book Antiqua" w:eastAsia="Times New Roman" w:hAnsi="Book Antiqua"/>
          <w:sz w:val="22"/>
          <w:szCs w:val="22"/>
          <w:highlight w:val="yellow"/>
          <w:lang w:val="en-IN" w:eastAsia="x-none"/>
        </w:rPr>
      </w:pPr>
      <w:r w:rsidRPr="007725BA">
        <w:rPr>
          <w:rFonts w:ascii="Book Antiqua" w:eastAsia="Times New Roman" w:hAnsi="Book Antiqua"/>
          <w:sz w:val="22"/>
          <w:szCs w:val="22"/>
          <w:highlight w:val="yellow"/>
          <w:lang w:val="en-IN" w:eastAsia="x-none"/>
        </w:rPr>
        <w:t xml:space="preserve">Power Grid Corporation of India Limited, 765/400/220 kV S/S, </w:t>
      </w:r>
    </w:p>
    <w:p w14:paraId="3D3BD797" w14:textId="3BCA95FF" w:rsidR="00545C92" w:rsidRPr="007725BA" w:rsidRDefault="00545C92" w:rsidP="00545C92">
      <w:pPr>
        <w:ind w:firstLine="720"/>
        <w:jc w:val="both"/>
        <w:rPr>
          <w:rFonts w:ascii="Book Antiqua" w:eastAsia="Times New Roman" w:hAnsi="Book Antiqua"/>
          <w:sz w:val="22"/>
          <w:szCs w:val="22"/>
          <w:highlight w:val="yellow"/>
          <w:lang w:val="en-IN" w:eastAsia="x-none"/>
        </w:rPr>
      </w:pPr>
      <w:r w:rsidRPr="007725BA">
        <w:rPr>
          <w:rFonts w:ascii="Book Antiqua" w:eastAsia="Times New Roman" w:hAnsi="Book Antiqua"/>
          <w:sz w:val="22"/>
          <w:szCs w:val="22"/>
          <w:highlight w:val="yellow"/>
          <w:lang w:val="en-IN" w:eastAsia="x-none"/>
        </w:rPr>
        <w:t>Fatehpur-</w:t>
      </w:r>
      <w:proofErr w:type="spellStart"/>
      <w:r w:rsidRPr="007725BA">
        <w:rPr>
          <w:rFonts w:ascii="Book Antiqua" w:eastAsia="Times New Roman" w:hAnsi="Book Antiqua"/>
          <w:sz w:val="22"/>
          <w:szCs w:val="22"/>
          <w:highlight w:val="yellow"/>
          <w:lang w:val="en-IN" w:eastAsia="x-none"/>
        </w:rPr>
        <w:t>Lalganj</w:t>
      </w:r>
      <w:proofErr w:type="spellEnd"/>
      <w:r w:rsidRPr="007725BA">
        <w:rPr>
          <w:rFonts w:ascii="Book Antiqua" w:eastAsia="Times New Roman" w:hAnsi="Book Antiqua"/>
          <w:sz w:val="22"/>
          <w:szCs w:val="22"/>
          <w:highlight w:val="yellow"/>
          <w:lang w:val="en-IN" w:eastAsia="x-none"/>
        </w:rPr>
        <w:t xml:space="preserve"> </w:t>
      </w:r>
      <w:proofErr w:type="spellStart"/>
      <w:proofErr w:type="gramStart"/>
      <w:r w:rsidRPr="007725BA">
        <w:rPr>
          <w:rFonts w:ascii="Book Antiqua" w:eastAsia="Times New Roman" w:hAnsi="Book Antiqua"/>
          <w:sz w:val="22"/>
          <w:szCs w:val="22"/>
          <w:highlight w:val="yellow"/>
          <w:lang w:val="en-IN" w:eastAsia="x-none"/>
        </w:rPr>
        <w:t>Road,Village</w:t>
      </w:r>
      <w:proofErr w:type="gramEnd"/>
      <w:r w:rsidRPr="007725BA">
        <w:rPr>
          <w:rFonts w:ascii="Book Antiqua" w:eastAsia="Times New Roman" w:hAnsi="Book Antiqua"/>
          <w:sz w:val="22"/>
          <w:szCs w:val="22"/>
          <w:highlight w:val="yellow"/>
          <w:lang w:val="en-IN" w:eastAsia="x-none"/>
        </w:rPr>
        <w:t>-Chauferva</w:t>
      </w:r>
      <w:proofErr w:type="spellEnd"/>
      <w:r w:rsidRPr="007725BA">
        <w:rPr>
          <w:rFonts w:ascii="Book Antiqua" w:eastAsia="Times New Roman" w:hAnsi="Book Antiqua"/>
          <w:sz w:val="22"/>
          <w:szCs w:val="22"/>
          <w:highlight w:val="yellow"/>
          <w:lang w:val="en-IN" w:eastAsia="x-none"/>
        </w:rPr>
        <w:t>, Fatehpur - 212601 (UP)</w:t>
      </w:r>
    </w:p>
    <w:p w14:paraId="3709D346" w14:textId="4B9F24B4" w:rsidR="00F45E92" w:rsidRDefault="00F45E92" w:rsidP="00545C92">
      <w:pPr>
        <w:ind w:firstLine="720"/>
        <w:jc w:val="both"/>
        <w:rPr>
          <w:rFonts w:ascii="Book Antiqua" w:hAnsi="Book Antiqua"/>
          <w:color w:val="FF0000"/>
          <w:sz w:val="22"/>
          <w:szCs w:val="22"/>
          <w:lang w:val="en-IN"/>
        </w:rPr>
      </w:pPr>
      <w:r w:rsidRPr="007725BA">
        <w:rPr>
          <w:rFonts w:ascii="Book Antiqua" w:eastAsia="Times New Roman" w:hAnsi="Book Antiqua"/>
          <w:sz w:val="22"/>
          <w:szCs w:val="22"/>
          <w:highlight w:val="yellow"/>
          <w:lang w:val="en-IN" w:eastAsia="x-none"/>
        </w:rPr>
        <w:t xml:space="preserve">E Mail: </w:t>
      </w:r>
      <w:r w:rsidR="00E85C43" w:rsidRPr="007725BA">
        <w:rPr>
          <w:rStyle w:val="Hyperlink"/>
          <w:highlight w:val="yellow"/>
        </w:rPr>
        <w:t>tpverma</w:t>
      </w:r>
      <w:r w:rsidRPr="007725BA">
        <w:rPr>
          <w:rStyle w:val="Hyperlink"/>
          <w:highlight w:val="yellow"/>
        </w:rPr>
        <w:t>@powergrid.in</w:t>
      </w:r>
    </w:p>
    <w:p w14:paraId="3E26B1B1" w14:textId="77777777" w:rsidR="00104F6D" w:rsidRPr="00691F52" w:rsidRDefault="00104F6D" w:rsidP="008146F7">
      <w:pPr>
        <w:ind w:firstLine="720"/>
        <w:jc w:val="both"/>
        <w:rPr>
          <w:rFonts w:ascii="Book Antiqua" w:hAnsi="Book Antiqua"/>
          <w:color w:val="0000FF"/>
          <w:sz w:val="22"/>
          <w:szCs w:val="22"/>
        </w:rPr>
      </w:pPr>
    </w:p>
    <w:bookmarkEnd w:id="0"/>
    <w:p w14:paraId="1BE8ABE5" w14:textId="77777777" w:rsidR="00281382" w:rsidRPr="001738A8" w:rsidRDefault="00C160CD" w:rsidP="00C160CD">
      <w:pPr>
        <w:pStyle w:val="Title"/>
        <w:numPr>
          <w:ilvl w:val="1"/>
          <w:numId w:val="6"/>
        </w:numPr>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013C020A" w14:textId="77777777" w:rsidR="00550304" w:rsidRPr="00695C2D" w:rsidRDefault="00550304" w:rsidP="00550304">
      <w:pPr>
        <w:pStyle w:val="Title"/>
        <w:ind w:left="720"/>
        <w:jc w:val="both"/>
        <w:rPr>
          <w:rFonts w:ascii="Book Antiqua" w:hAnsi="Book Antiqua"/>
          <w:sz w:val="22"/>
          <w:szCs w:val="22"/>
          <w:u w:val="single"/>
          <w:lang w:val="en-GB"/>
        </w:rPr>
      </w:pPr>
    </w:p>
    <w:p w14:paraId="1D44E18F" w14:textId="77777777" w:rsidR="00831969" w:rsidRDefault="003E3F6D" w:rsidP="00831969">
      <w:pPr>
        <w:pStyle w:val="Title"/>
        <w:numPr>
          <w:ilvl w:val="1"/>
          <w:numId w:val="6"/>
        </w:numPr>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7136168D" w14:textId="6D11EF38" w:rsidR="00550304" w:rsidRPr="00550304" w:rsidRDefault="00550304" w:rsidP="00550304">
      <w:pPr>
        <w:pStyle w:val="Title"/>
        <w:ind w:left="0"/>
        <w:jc w:val="both"/>
        <w:rPr>
          <w:rFonts w:ascii="Book Antiqua" w:hAnsi="Book Antiqua"/>
          <w:b w:val="0"/>
          <w:bCs w:val="0"/>
          <w:sz w:val="22"/>
          <w:szCs w:val="22"/>
          <w:lang w:val="en-GB"/>
        </w:rPr>
      </w:pPr>
    </w:p>
    <w:p w14:paraId="7227ACE8" w14:textId="77777777" w:rsidR="00175B92" w:rsidRPr="007725BA" w:rsidRDefault="00175B92" w:rsidP="00175B92">
      <w:pPr>
        <w:ind w:firstLine="720"/>
        <w:jc w:val="both"/>
        <w:rPr>
          <w:rFonts w:ascii="Book Antiqua" w:eastAsia="Times New Roman" w:hAnsi="Book Antiqua"/>
          <w:sz w:val="22"/>
          <w:szCs w:val="22"/>
          <w:highlight w:val="yellow"/>
          <w:lang w:val="en-IN" w:eastAsia="x-none"/>
        </w:rPr>
      </w:pPr>
      <w:r w:rsidRPr="007725BA">
        <w:rPr>
          <w:rFonts w:ascii="Book Antiqua" w:eastAsia="Times New Roman" w:hAnsi="Book Antiqua"/>
          <w:sz w:val="22"/>
          <w:szCs w:val="22"/>
          <w:highlight w:val="yellow"/>
          <w:lang w:val="en-IN" w:eastAsia="x-none"/>
        </w:rPr>
        <w:t xml:space="preserve">Power Grid Corporation of India Limited, 765/400/220 kV S/S, </w:t>
      </w:r>
    </w:p>
    <w:p w14:paraId="3B75A8CE" w14:textId="77777777" w:rsidR="00A65366" w:rsidRDefault="00175B92" w:rsidP="00175B92">
      <w:pPr>
        <w:ind w:firstLine="720"/>
        <w:jc w:val="both"/>
        <w:rPr>
          <w:rFonts w:ascii="Book Antiqua" w:eastAsia="Times New Roman" w:hAnsi="Book Antiqua"/>
          <w:sz w:val="22"/>
          <w:szCs w:val="22"/>
          <w:highlight w:val="yellow"/>
          <w:lang w:val="en-IN" w:eastAsia="x-none"/>
        </w:rPr>
      </w:pPr>
      <w:r w:rsidRPr="007725BA">
        <w:rPr>
          <w:rFonts w:ascii="Book Antiqua" w:eastAsia="Times New Roman" w:hAnsi="Book Antiqua"/>
          <w:sz w:val="22"/>
          <w:szCs w:val="22"/>
          <w:highlight w:val="yellow"/>
          <w:lang w:val="en-IN" w:eastAsia="x-none"/>
        </w:rPr>
        <w:t>Fatehpur-</w:t>
      </w:r>
      <w:proofErr w:type="spellStart"/>
      <w:r w:rsidRPr="007725BA">
        <w:rPr>
          <w:rFonts w:ascii="Book Antiqua" w:eastAsia="Times New Roman" w:hAnsi="Book Antiqua"/>
          <w:sz w:val="22"/>
          <w:szCs w:val="22"/>
          <w:highlight w:val="yellow"/>
          <w:lang w:val="en-IN" w:eastAsia="x-none"/>
        </w:rPr>
        <w:t>Lalganj</w:t>
      </w:r>
      <w:proofErr w:type="spellEnd"/>
      <w:r w:rsidRPr="007725BA">
        <w:rPr>
          <w:rFonts w:ascii="Book Antiqua" w:eastAsia="Times New Roman" w:hAnsi="Book Antiqua"/>
          <w:sz w:val="22"/>
          <w:szCs w:val="22"/>
          <w:highlight w:val="yellow"/>
          <w:lang w:val="en-IN" w:eastAsia="x-none"/>
        </w:rPr>
        <w:t xml:space="preserve"> </w:t>
      </w:r>
      <w:proofErr w:type="spellStart"/>
      <w:proofErr w:type="gramStart"/>
      <w:r w:rsidRPr="007725BA">
        <w:rPr>
          <w:rFonts w:ascii="Book Antiqua" w:eastAsia="Times New Roman" w:hAnsi="Book Antiqua"/>
          <w:sz w:val="22"/>
          <w:szCs w:val="22"/>
          <w:highlight w:val="yellow"/>
          <w:lang w:val="en-IN" w:eastAsia="x-none"/>
        </w:rPr>
        <w:t>Road,Village</w:t>
      </w:r>
      <w:proofErr w:type="gramEnd"/>
      <w:r w:rsidRPr="007725BA">
        <w:rPr>
          <w:rFonts w:ascii="Book Antiqua" w:eastAsia="Times New Roman" w:hAnsi="Book Antiqua"/>
          <w:sz w:val="22"/>
          <w:szCs w:val="22"/>
          <w:highlight w:val="yellow"/>
          <w:lang w:val="en-IN" w:eastAsia="x-none"/>
        </w:rPr>
        <w:t>-Chauferva</w:t>
      </w:r>
      <w:proofErr w:type="spellEnd"/>
      <w:r w:rsidRPr="007725BA">
        <w:rPr>
          <w:rFonts w:ascii="Book Antiqua" w:eastAsia="Times New Roman" w:hAnsi="Book Antiqua"/>
          <w:sz w:val="22"/>
          <w:szCs w:val="22"/>
          <w:highlight w:val="yellow"/>
          <w:lang w:val="en-IN" w:eastAsia="x-none"/>
        </w:rPr>
        <w:t xml:space="preserve">, </w:t>
      </w:r>
    </w:p>
    <w:p w14:paraId="77213C0F" w14:textId="43054004" w:rsidR="00175B92" w:rsidRPr="007725BA" w:rsidRDefault="00175B92" w:rsidP="00175B92">
      <w:pPr>
        <w:ind w:firstLine="720"/>
        <w:jc w:val="both"/>
        <w:rPr>
          <w:rFonts w:ascii="Book Antiqua" w:eastAsia="Times New Roman" w:hAnsi="Book Antiqua"/>
          <w:sz w:val="22"/>
          <w:szCs w:val="22"/>
          <w:highlight w:val="yellow"/>
          <w:lang w:val="en-IN" w:eastAsia="x-none"/>
        </w:rPr>
      </w:pPr>
      <w:r w:rsidRPr="007725BA">
        <w:rPr>
          <w:rFonts w:ascii="Book Antiqua" w:eastAsia="Times New Roman" w:hAnsi="Book Antiqua"/>
          <w:sz w:val="22"/>
          <w:szCs w:val="22"/>
          <w:highlight w:val="yellow"/>
          <w:lang w:val="en-IN" w:eastAsia="x-none"/>
        </w:rPr>
        <w:t>Fatehpur - 212601 (UP)</w:t>
      </w:r>
    </w:p>
    <w:p w14:paraId="372DE626" w14:textId="77777777" w:rsidR="00550304" w:rsidRDefault="00550304" w:rsidP="00550304">
      <w:pPr>
        <w:pStyle w:val="Title"/>
        <w:ind w:left="720"/>
        <w:jc w:val="both"/>
        <w:rPr>
          <w:rFonts w:ascii="Book Antiqua" w:hAnsi="Book Antiqua"/>
          <w:b w:val="0"/>
          <w:bCs w:val="0"/>
          <w:sz w:val="22"/>
          <w:szCs w:val="22"/>
          <w:lang w:val="en-GB"/>
        </w:rPr>
      </w:pPr>
    </w:p>
    <w:p w14:paraId="25AFD6B6" w14:textId="21B96C45" w:rsidR="00530A6D" w:rsidRPr="007804A7" w:rsidRDefault="00550304" w:rsidP="00550304">
      <w:pPr>
        <w:pStyle w:val="Title"/>
        <w:ind w:left="0"/>
        <w:jc w:val="both"/>
        <w:rPr>
          <w:rFonts w:ascii="Book Antiqua" w:hAnsi="Book Antiqua"/>
          <w:sz w:val="22"/>
          <w:szCs w:val="22"/>
          <w:lang w:val="en-GB"/>
        </w:rPr>
      </w:pPr>
      <w:r>
        <w:rPr>
          <w:rFonts w:ascii="Book Antiqua" w:hAnsi="Book Antiqua"/>
          <w:sz w:val="22"/>
          <w:szCs w:val="22"/>
          <w:lang w:val="en-GB"/>
        </w:rPr>
        <w:t xml:space="preserve"> 5.0   </w:t>
      </w:r>
      <w:r w:rsidR="00530A6D" w:rsidRPr="007804A7">
        <w:rPr>
          <w:rFonts w:ascii="Book Antiqua" w:hAnsi="Book Antiqua"/>
          <w:sz w:val="22"/>
          <w:szCs w:val="22"/>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30312943" w:rsidR="00530A6D" w:rsidRPr="006A3425" w:rsidRDefault="00530A6D" w:rsidP="00550304">
      <w:pPr>
        <w:pStyle w:val="Title"/>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53393C">
        <w:rPr>
          <w:rFonts w:ascii="Book Antiqua" w:eastAsia="SimSun" w:hAnsi="Book Antiqua"/>
          <w:color w:val="FF0000"/>
          <w:sz w:val="22"/>
          <w:szCs w:val="22"/>
          <w:lang w:val="en-US" w:eastAsia="zh-CN"/>
        </w:rPr>
        <w:t>Three</w:t>
      </w:r>
      <w:r w:rsidR="007804A7">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53393C">
        <w:rPr>
          <w:rFonts w:ascii="Book Antiqua" w:eastAsia="SimSun" w:hAnsi="Book Antiqua"/>
          <w:color w:val="FF0000"/>
          <w:sz w:val="22"/>
          <w:szCs w:val="22"/>
          <w:lang w:val="en-US" w:eastAsia="zh-CN"/>
        </w:rPr>
        <w:t>3</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556B8B">
        <w:rPr>
          <w:rFonts w:ascii="Book Antiqua" w:eastAsia="SimSun" w:hAnsi="Book Antiqua"/>
          <w:color w:val="FF0000"/>
          <w:sz w:val="22"/>
          <w:szCs w:val="22"/>
          <w:lang w:val="en-US" w:eastAsia="zh-CN"/>
        </w:rPr>
        <w:t>Months</w:t>
      </w:r>
      <w:r w:rsidR="008E46DB" w:rsidRPr="00B03414">
        <w:rPr>
          <w:rFonts w:ascii="Book Antiqua" w:eastAsia="SimSun" w:hAnsi="Book Antiqua"/>
          <w:color w:val="FF0000"/>
          <w:sz w:val="22"/>
          <w:szCs w:val="22"/>
          <w:lang w:val="en-US" w:eastAsia="zh-CN"/>
        </w:rPr>
        <w:t>”</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59C1C45E" w:rsidR="004D0C90" w:rsidRPr="00CF7E4B" w:rsidRDefault="004D0C90" w:rsidP="00306418">
      <w:pPr>
        <w:pStyle w:val="Title"/>
        <w:numPr>
          <w:ilvl w:val="0"/>
          <w:numId w:val="31"/>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03541DA6"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r w:rsidR="006E6D02" w:rsidRPr="00F011D3">
        <w:rPr>
          <w:rFonts w:ascii="Book Antiqua" w:hAnsi="Book Antiqua"/>
          <w:b/>
          <w:bCs/>
          <w:sz w:val="22"/>
          <w:szCs w:val="22"/>
          <w:lang w:val="en-GB"/>
        </w:rPr>
        <w:t>it is available</w:t>
      </w:r>
      <w:r w:rsidRPr="00F011D3">
        <w:rPr>
          <w:rFonts w:ascii="Book Antiqua" w:hAnsi="Book Antiqua"/>
          <w:b/>
          <w:bCs/>
          <w:sz w:val="22"/>
          <w:szCs w:val="22"/>
          <w:lang w:val="en-GB"/>
        </w:rPr>
        <w:t>,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306418">
      <w:pPr>
        <w:pStyle w:val="Title"/>
        <w:numPr>
          <w:ilvl w:val="0"/>
          <w:numId w:val="31"/>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306418">
      <w:pPr>
        <w:pStyle w:val="Title"/>
        <w:numPr>
          <w:ilvl w:val="1"/>
          <w:numId w:val="31"/>
        </w:numPr>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306418">
      <w:pPr>
        <w:pStyle w:val="Title"/>
        <w:numPr>
          <w:ilvl w:val="1"/>
          <w:numId w:val="31"/>
        </w:numPr>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from each progressive 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w:t>
      </w:r>
      <w:r w:rsidRPr="00CA0A3B">
        <w:rPr>
          <w:rFonts w:ascii="Book Antiqua" w:hAnsi="Book Antiqua"/>
          <w:sz w:val="22"/>
          <w:szCs w:val="22"/>
          <w:lang w:val="en-GB"/>
        </w:rPr>
        <w:lastRenderedPageBreak/>
        <w:t xml:space="preserve">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306418">
      <w:pPr>
        <w:pStyle w:val="Title"/>
        <w:numPr>
          <w:ilvl w:val="0"/>
          <w:numId w:val="31"/>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06418">
      <w:pPr>
        <w:pStyle w:val="Title"/>
        <w:numPr>
          <w:ilvl w:val="1"/>
          <w:numId w:val="31"/>
        </w:numPr>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06418">
      <w:pPr>
        <w:pStyle w:val="Title"/>
        <w:numPr>
          <w:ilvl w:val="0"/>
          <w:numId w:val="31"/>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06418">
      <w:pPr>
        <w:pStyle w:val="Title"/>
        <w:numPr>
          <w:ilvl w:val="1"/>
          <w:numId w:val="31"/>
        </w:numPr>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06418">
      <w:pPr>
        <w:pStyle w:val="Title"/>
        <w:numPr>
          <w:ilvl w:val="1"/>
          <w:numId w:val="31"/>
        </w:numPr>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306418">
      <w:pPr>
        <w:pStyle w:val="Title"/>
        <w:numPr>
          <w:ilvl w:val="1"/>
          <w:numId w:val="31"/>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3C6ABBB6" w:rsidR="00A40F6A" w:rsidRPr="00E81C80" w:rsidRDefault="00CA7693" w:rsidP="00306418">
      <w:pPr>
        <w:pStyle w:val="Title"/>
        <w:numPr>
          <w:ilvl w:val="1"/>
          <w:numId w:val="31"/>
        </w:numPr>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8443EE">
        <w:rPr>
          <w:rFonts w:ascii="Book Antiqua" w:hAnsi="Book Antiqua"/>
          <w:b w:val="0"/>
          <w:bCs w:val="0"/>
          <w:sz w:val="22"/>
          <w:szCs w:val="22"/>
          <w:lang w:val="en-GB"/>
        </w:rPr>
        <w:t xml:space="preserve">progressively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21217974" w14:textId="77777777" w:rsidR="00767E77" w:rsidRDefault="00CA7693" w:rsidP="00767E77">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28366C43" w14:textId="22AEA5F5" w:rsidR="00767E77" w:rsidRPr="00767E77" w:rsidRDefault="00767E77" w:rsidP="00767E77">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t>Submission of the BOCW registration certificate/ non-applicability certificate duly signed by the contractor and project in charge</w:t>
      </w:r>
    </w:p>
    <w:p w14:paraId="634B0B05" w14:textId="77777777" w:rsidR="006E6D02" w:rsidRPr="00E81C80" w:rsidRDefault="006E6D02" w:rsidP="00767E77">
      <w:pPr>
        <w:tabs>
          <w:tab w:val="left" w:pos="-1440"/>
        </w:tabs>
        <w:ind w:left="1134"/>
        <w:jc w:val="both"/>
        <w:rPr>
          <w:rFonts w:ascii="Book Antiqua" w:hAnsi="Book Antiqua"/>
          <w:color w:val="0000FF"/>
          <w:sz w:val="22"/>
          <w:szCs w:val="22"/>
          <w:lang w:val="en-GB"/>
        </w:rPr>
      </w:pPr>
    </w:p>
    <w:p w14:paraId="63D02688" w14:textId="77777777" w:rsidR="00B57B34" w:rsidRPr="00CB2B9D" w:rsidRDefault="00B57B34" w:rsidP="00306418">
      <w:pPr>
        <w:pStyle w:val="Title"/>
        <w:numPr>
          <w:ilvl w:val="1"/>
          <w:numId w:val="31"/>
        </w:numPr>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lastRenderedPageBreak/>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06418">
      <w:pPr>
        <w:pStyle w:val="Title"/>
        <w:numPr>
          <w:ilvl w:val="0"/>
          <w:numId w:val="31"/>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306418">
      <w:pPr>
        <w:pStyle w:val="Title"/>
        <w:numPr>
          <w:ilvl w:val="1"/>
          <w:numId w:val="31"/>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306418">
      <w:pPr>
        <w:pStyle w:val="Title"/>
        <w:numPr>
          <w:ilvl w:val="1"/>
          <w:numId w:val="31"/>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06418">
      <w:pPr>
        <w:pStyle w:val="Title"/>
        <w:numPr>
          <w:ilvl w:val="0"/>
          <w:numId w:val="31"/>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306418">
      <w:pPr>
        <w:pStyle w:val="Title"/>
        <w:numPr>
          <w:ilvl w:val="1"/>
          <w:numId w:val="31"/>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06418">
      <w:pPr>
        <w:pStyle w:val="Title"/>
        <w:numPr>
          <w:ilvl w:val="0"/>
          <w:numId w:val="31"/>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4275199E" w:rsidR="2240F57B" w:rsidRDefault="2240F57B"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w:t>
      </w:r>
      <w:r w:rsidR="007376AE">
        <w:rPr>
          <w:rFonts w:ascii="Book Antiqua" w:hAnsi="Book Antiqua"/>
          <w:b w:val="0"/>
          <w:bCs w:val="0"/>
          <w:sz w:val="22"/>
          <w:szCs w:val="22"/>
          <w:lang w:val="en-GB"/>
        </w:rPr>
        <w:t xml:space="preserve"> excluding GST</w:t>
      </w:r>
      <w:r w:rsidRPr="0D1CEE59">
        <w:rPr>
          <w:rFonts w:ascii="Book Antiqua" w:hAnsi="Book Antiqua"/>
          <w:b w:val="0"/>
          <w:bCs w:val="0"/>
          <w:sz w:val="22"/>
          <w:szCs w:val="22"/>
          <w:lang w:val="en-GB"/>
        </w:rPr>
        <w:t xml:space="preserv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306418">
      <w:pPr>
        <w:pStyle w:val="Title"/>
        <w:numPr>
          <w:ilvl w:val="1"/>
          <w:numId w:val="31"/>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306418">
      <w:pPr>
        <w:pStyle w:val="Title"/>
        <w:numPr>
          <w:ilvl w:val="1"/>
          <w:numId w:val="31"/>
        </w:numPr>
        <w:ind w:left="720"/>
        <w:jc w:val="both"/>
        <w:rPr>
          <w:rFonts w:ascii="Book Antiqua" w:hAnsi="Book Antiqua"/>
          <w:b w:val="0"/>
          <w:bCs w:val="0"/>
          <w:sz w:val="22"/>
          <w:szCs w:val="22"/>
        </w:rPr>
      </w:pPr>
      <w:r w:rsidRPr="00CC7908">
        <w:rPr>
          <w:rFonts w:ascii="Book Antiqua" w:hAnsi="Book Antiqua"/>
          <w:b w:val="0"/>
          <w:bCs w:val="0"/>
          <w:sz w:val="22"/>
          <w:szCs w:val="22"/>
        </w:rPr>
        <w:lastRenderedPageBreak/>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306418">
      <w:pPr>
        <w:pStyle w:val="Title"/>
        <w:numPr>
          <w:ilvl w:val="1"/>
          <w:numId w:val="31"/>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6FE78123" w14:textId="77777777" w:rsidR="00EA01A3" w:rsidRPr="00EA01A3" w:rsidRDefault="394B0F7C" w:rsidP="00EA01A3">
      <w:pPr>
        <w:pStyle w:val="Title"/>
        <w:ind w:left="720"/>
        <w:jc w:val="both"/>
        <w:rPr>
          <w:rFonts w:ascii="Book Antiqua" w:hAnsi="Book Antiqua"/>
          <w:b w:val="0"/>
          <w:bCs w:val="0"/>
          <w:sz w:val="22"/>
          <w:szCs w:val="22"/>
        </w:rPr>
      </w:pPr>
      <w:r w:rsidRPr="00EA01A3">
        <w:rPr>
          <w:rFonts w:ascii="Book Antiqua" w:hAnsi="Book Antiqua"/>
          <w:sz w:val="22"/>
          <w:szCs w:val="22"/>
          <w:lang w:val="en-US"/>
        </w:rPr>
        <w:t>13.1</w:t>
      </w:r>
      <w:r w:rsidR="00A76402">
        <w:tab/>
      </w:r>
      <w:r w:rsidR="00EA01A3" w:rsidRPr="00EA01A3">
        <w:rPr>
          <w:rFonts w:ascii="Book Antiqua" w:hAnsi="Book Antiqua"/>
          <w:b w:val="0"/>
          <w:bCs w:val="0"/>
          <w:sz w:val="22"/>
          <w:szCs w:val="22"/>
        </w:rPr>
        <w:t>The Defect Liability Period shall be twelve (12) months reckoned from the date of Completion of works under the contract.</w:t>
      </w:r>
    </w:p>
    <w:p w14:paraId="1F521E3E"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 xml:space="preserve"> </w:t>
      </w:r>
    </w:p>
    <w:p w14:paraId="2C5EF42F"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The Contractor shall be responsible to make good and remedy at his own expense within such period, any defect which may develop or may be noticed before the expiry of Defect Liability Period and which arises from either:</w:t>
      </w:r>
    </w:p>
    <w:p w14:paraId="51CA89BD"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 xml:space="preserve"> </w:t>
      </w:r>
    </w:p>
    <w:p w14:paraId="6212E941" w14:textId="1A0763E8" w:rsidR="00EA01A3" w:rsidRDefault="00EA01A3" w:rsidP="00311CE0">
      <w:pPr>
        <w:pStyle w:val="Title"/>
        <w:numPr>
          <w:ilvl w:val="3"/>
          <w:numId w:val="10"/>
        </w:numPr>
        <w:ind w:left="1134" w:hanging="328"/>
        <w:jc w:val="both"/>
        <w:rPr>
          <w:rFonts w:ascii="Book Antiqua" w:hAnsi="Book Antiqua"/>
          <w:b w:val="0"/>
          <w:bCs w:val="0"/>
          <w:sz w:val="22"/>
          <w:szCs w:val="22"/>
        </w:rPr>
      </w:pPr>
      <w:r w:rsidRPr="00EA01A3">
        <w:rPr>
          <w:rFonts w:ascii="Book Antiqua" w:hAnsi="Book Antiqua"/>
          <w:b w:val="0"/>
          <w:bCs w:val="0"/>
          <w:sz w:val="22"/>
          <w:szCs w:val="22"/>
        </w:rPr>
        <w:t>Any defective workmanship or</w:t>
      </w:r>
    </w:p>
    <w:p w14:paraId="1F3E2A67" w14:textId="7841FF5D" w:rsidR="00EA01A3" w:rsidRPr="00311CE0" w:rsidRDefault="00EA01A3" w:rsidP="00311CE0">
      <w:pPr>
        <w:pStyle w:val="Title"/>
        <w:numPr>
          <w:ilvl w:val="3"/>
          <w:numId w:val="10"/>
        </w:numPr>
        <w:ind w:left="1134" w:hanging="328"/>
        <w:jc w:val="both"/>
        <w:rPr>
          <w:rFonts w:ascii="Book Antiqua" w:hAnsi="Book Antiqua"/>
          <w:b w:val="0"/>
          <w:bCs w:val="0"/>
          <w:sz w:val="22"/>
          <w:szCs w:val="22"/>
        </w:rPr>
      </w:pPr>
      <w:r w:rsidRPr="00311CE0">
        <w:rPr>
          <w:rFonts w:ascii="Book Antiqua" w:hAnsi="Book Antiqua"/>
          <w:b w:val="0"/>
          <w:bCs w:val="0"/>
          <w:sz w:val="22"/>
          <w:szCs w:val="22"/>
        </w:rPr>
        <w:t>An act of commission, of the Contractor during the defect liability period.</w:t>
      </w:r>
    </w:p>
    <w:p w14:paraId="2EED7CCC"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 xml:space="preserve"> </w:t>
      </w:r>
    </w:p>
    <w:p w14:paraId="285F5038" w14:textId="67D96D9B" w:rsidR="00A76402"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The Contractor shall make good the defects &amp; damages immediately at his own cost to match the original specifications to the satisfaction of the Engineer-in-Charge.</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06418">
      <w:pPr>
        <w:pStyle w:val="Title"/>
        <w:numPr>
          <w:ilvl w:val="0"/>
          <w:numId w:val="31"/>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306418">
      <w:pPr>
        <w:pStyle w:val="Title"/>
        <w:numPr>
          <w:ilvl w:val="1"/>
          <w:numId w:val="31"/>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306418">
      <w:pPr>
        <w:pStyle w:val="Title"/>
        <w:numPr>
          <w:ilvl w:val="1"/>
          <w:numId w:val="31"/>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0306418">
      <w:pPr>
        <w:pStyle w:val="Title"/>
        <w:numPr>
          <w:ilvl w:val="2"/>
          <w:numId w:val="31"/>
        </w:numPr>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306418">
      <w:pPr>
        <w:pStyle w:val="Title"/>
        <w:numPr>
          <w:ilvl w:val="2"/>
          <w:numId w:val="31"/>
        </w:numPr>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lastRenderedPageBreak/>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306418">
      <w:pPr>
        <w:pStyle w:val="Title"/>
        <w:numPr>
          <w:ilvl w:val="2"/>
          <w:numId w:val="31"/>
        </w:numPr>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306418">
      <w:pPr>
        <w:pStyle w:val="Title"/>
        <w:numPr>
          <w:ilvl w:val="1"/>
          <w:numId w:val="31"/>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lastRenderedPageBreak/>
              <w:t>Payment Category</w:t>
            </w:r>
          </w:p>
        </w:tc>
        <w:tc>
          <w:tcPr>
            <w:tcW w:w="5670"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306418">
      <w:pPr>
        <w:pStyle w:val="Title"/>
        <w:numPr>
          <w:ilvl w:val="1"/>
          <w:numId w:val="31"/>
        </w:numPr>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306418">
      <w:pPr>
        <w:pStyle w:val="Title"/>
        <w:numPr>
          <w:ilvl w:val="1"/>
          <w:numId w:val="31"/>
        </w:numPr>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06418">
      <w:pPr>
        <w:pStyle w:val="Title"/>
        <w:numPr>
          <w:ilvl w:val="0"/>
          <w:numId w:val="31"/>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306418">
      <w:pPr>
        <w:pStyle w:val="Title"/>
        <w:numPr>
          <w:ilvl w:val="1"/>
          <w:numId w:val="31"/>
        </w:numPr>
        <w:ind w:left="720"/>
        <w:jc w:val="both"/>
        <w:rPr>
          <w:rFonts w:ascii="Book Antiqua" w:hAnsi="Book Antiqua"/>
          <w:b w:val="0"/>
          <w:bCs w:val="0"/>
          <w:sz w:val="22"/>
          <w:szCs w:val="22"/>
          <w:lang w:val="en-GB"/>
        </w:rPr>
      </w:pPr>
      <w:r w:rsidRPr="006035C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306418">
      <w:pPr>
        <w:pStyle w:val="Title"/>
        <w:numPr>
          <w:ilvl w:val="1"/>
          <w:numId w:val="31"/>
        </w:numPr>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306418">
      <w:pPr>
        <w:pStyle w:val="Title"/>
        <w:numPr>
          <w:ilvl w:val="1"/>
          <w:numId w:val="31"/>
        </w:numPr>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306418">
      <w:pPr>
        <w:pStyle w:val="Title"/>
        <w:numPr>
          <w:ilvl w:val="1"/>
          <w:numId w:val="31"/>
        </w:numPr>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306418">
      <w:pPr>
        <w:pStyle w:val="Title"/>
        <w:numPr>
          <w:ilvl w:val="2"/>
          <w:numId w:val="31"/>
        </w:numPr>
        <w:ind w:left="709" w:hanging="709"/>
        <w:jc w:val="both"/>
        <w:rPr>
          <w:rFonts w:ascii="Book Antiqua" w:hAnsi="Book Antiqua"/>
          <w:i/>
          <w:iCs/>
          <w:sz w:val="22"/>
          <w:szCs w:val="22"/>
          <w:lang w:val="en-GB"/>
        </w:rPr>
      </w:pPr>
      <w:r w:rsidRPr="00A90BD3">
        <w:rPr>
          <w:rFonts w:ascii="Book Antiqua" w:hAnsi="Book Antiqua"/>
          <w:sz w:val="22"/>
          <w:szCs w:val="22"/>
          <w:lang w:val="en-GB"/>
        </w:rPr>
        <w:lastRenderedPageBreak/>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1"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1"/>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w:t>
            </w:r>
            <w:proofErr w:type="gramStart"/>
            <w:r w:rsidRPr="00171EA0">
              <w:rPr>
                <w:rFonts w:ascii="Book Antiqua" w:eastAsia="Calibri" w:hAnsi="Book Antiqua"/>
                <w:sz w:val="22"/>
                <w:szCs w:val="22"/>
              </w:rPr>
              <w:t>% of</w:t>
            </w:r>
            <w:proofErr w:type="gramEnd"/>
            <w:r w:rsidRPr="00171EA0">
              <w:rPr>
                <w:rFonts w:ascii="Book Antiqua" w:eastAsia="Calibri" w:hAnsi="Book Antiqua"/>
                <w:sz w:val="22"/>
                <w:szCs w:val="22"/>
              </w:rPr>
              <w:t xml:space="preserve"> Contract Price</w:t>
            </w:r>
          </w:p>
        </w:tc>
        <w:tc>
          <w:tcPr>
            <w:tcW w:w="2268" w:type="dxa"/>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2"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2"/>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w:t>
      </w:r>
      <w:proofErr w:type="gramStart"/>
      <w:r w:rsidRPr="00D25234">
        <w:rPr>
          <w:rFonts w:ascii="Book Antiqua" w:hAnsi="Book Antiqua"/>
          <w:sz w:val="22"/>
          <w:szCs w:val="22"/>
        </w:rPr>
        <w:t>approximately @</w:t>
      </w:r>
      <w:proofErr w:type="gramEnd"/>
      <w:r w:rsidRPr="00D25234">
        <w:rPr>
          <w:rFonts w:ascii="Book Antiqua" w:hAnsi="Book Antiqua"/>
          <w:sz w:val="22"/>
          <w:szCs w:val="22"/>
        </w:rPr>
        <w:t>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34FF4">
      <w:pPr>
        <w:ind w:left="709"/>
        <w:jc w:val="both"/>
        <w:rPr>
          <w:rFonts w:ascii="Book Antiqua" w:hAnsi="Book Antiqua"/>
          <w:sz w:val="22"/>
          <w:szCs w:val="22"/>
        </w:rPr>
      </w:pPr>
      <w:r w:rsidRPr="00DA1586">
        <w:rPr>
          <w:rFonts w:ascii="Book Antiqua" w:hAnsi="Book Antiqua"/>
          <w:sz w:val="22"/>
          <w:szCs w:val="22"/>
        </w:rPr>
        <w:t xml:space="preserve">The Third-Party Liability add-on cover shall cover bodily injury or death suffered by third parties (including the Employer’s personnel) and loss of or damage to property (including </w:t>
      </w:r>
      <w:r w:rsidRPr="00DA1586">
        <w:rPr>
          <w:rFonts w:ascii="Book Antiqua" w:hAnsi="Book Antiqua"/>
          <w:sz w:val="22"/>
          <w:szCs w:val="22"/>
        </w:rPr>
        <w:lastRenderedPageBreak/>
        <w:t>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306418">
      <w:pPr>
        <w:pStyle w:val="Title"/>
        <w:numPr>
          <w:ilvl w:val="2"/>
          <w:numId w:val="31"/>
        </w:numPr>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 xml:space="preserve">The Contractor shall also ensure that each of its Subcontractors shall </w:t>
      </w:r>
      <w:proofErr w:type="gramStart"/>
      <w:r w:rsidRPr="00AF7006">
        <w:rPr>
          <w:rFonts w:ascii="Book Antiqua" w:hAnsi="Book Antiqua"/>
          <w:sz w:val="22"/>
          <w:szCs w:val="22"/>
          <w:lang w:val="en-GB"/>
        </w:rPr>
        <w:t>effect</w:t>
      </w:r>
      <w:proofErr w:type="gramEnd"/>
      <w:r w:rsidRPr="00AF7006">
        <w:rPr>
          <w:rFonts w:ascii="Book Antiqua" w:hAnsi="Book Antiqua"/>
          <w:sz w:val="22"/>
          <w:szCs w:val="22"/>
          <w:lang w:val="en-GB"/>
        </w:rPr>
        <w:t xml:space="preserve">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306418">
      <w:pPr>
        <w:pStyle w:val="Title"/>
        <w:numPr>
          <w:ilvl w:val="2"/>
          <w:numId w:val="31"/>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06418">
      <w:pPr>
        <w:pStyle w:val="Title"/>
        <w:numPr>
          <w:ilvl w:val="0"/>
          <w:numId w:val="31"/>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306418">
      <w:pPr>
        <w:pStyle w:val="Title"/>
        <w:numPr>
          <w:ilvl w:val="1"/>
          <w:numId w:val="31"/>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306418">
      <w:pPr>
        <w:pStyle w:val="Title"/>
        <w:numPr>
          <w:ilvl w:val="0"/>
          <w:numId w:val="31"/>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306418">
      <w:pPr>
        <w:pStyle w:val="Title"/>
        <w:numPr>
          <w:ilvl w:val="1"/>
          <w:numId w:val="31"/>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lastRenderedPageBreak/>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306418">
      <w:pPr>
        <w:pStyle w:val="Title"/>
        <w:numPr>
          <w:ilvl w:val="0"/>
          <w:numId w:val="31"/>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306418">
      <w:pPr>
        <w:pStyle w:val="Title"/>
        <w:numPr>
          <w:ilvl w:val="0"/>
          <w:numId w:val="31"/>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306418">
      <w:pPr>
        <w:pStyle w:val="Title"/>
        <w:numPr>
          <w:ilvl w:val="1"/>
          <w:numId w:val="31"/>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306418">
      <w:pPr>
        <w:pStyle w:val="Title"/>
        <w:numPr>
          <w:ilvl w:val="1"/>
          <w:numId w:val="31"/>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306418">
      <w:pPr>
        <w:pStyle w:val="Title"/>
        <w:numPr>
          <w:ilvl w:val="1"/>
          <w:numId w:val="31"/>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 xml:space="preserve">If the Employer is caused to pay under any law as principal employer such amounts as may be necessary to cause or observe, or for non-observance of the provisions stipulated </w:t>
      </w:r>
      <w:r w:rsidRPr="00CC52BC">
        <w:rPr>
          <w:rFonts w:ascii="Book Antiqua" w:hAnsi="Book Antiqua"/>
          <w:b w:val="0"/>
          <w:bCs w:val="0"/>
          <w:sz w:val="22"/>
          <w:szCs w:val="22"/>
          <w:lang w:val="en-GB"/>
        </w:rPr>
        <w:lastRenderedPageBreak/>
        <w:t>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306418">
      <w:pPr>
        <w:pStyle w:val="Title"/>
        <w:numPr>
          <w:ilvl w:val="1"/>
          <w:numId w:val="31"/>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306418">
      <w:pPr>
        <w:pStyle w:val="Title"/>
        <w:numPr>
          <w:ilvl w:val="0"/>
          <w:numId w:val="31"/>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306418">
      <w:pPr>
        <w:pStyle w:val="Title"/>
        <w:numPr>
          <w:ilvl w:val="1"/>
          <w:numId w:val="31"/>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306418">
      <w:pPr>
        <w:pStyle w:val="Title"/>
        <w:numPr>
          <w:ilvl w:val="1"/>
          <w:numId w:val="31"/>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306418">
      <w:pPr>
        <w:pStyle w:val="Title"/>
        <w:numPr>
          <w:ilvl w:val="1"/>
          <w:numId w:val="31"/>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306418">
      <w:pPr>
        <w:pStyle w:val="Title"/>
        <w:numPr>
          <w:ilvl w:val="1"/>
          <w:numId w:val="31"/>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306418">
      <w:pPr>
        <w:pStyle w:val="Title"/>
        <w:numPr>
          <w:ilvl w:val="1"/>
          <w:numId w:val="31"/>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306418">
      <w:pPr>
        <w:pStyle w:val="Title"/>
        <w:numPr>
          <w:ilvl w:val="1"/>
          <w:numId w:val="31"/>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lastRenderedPageBreak/>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Contractor shall also submit list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306418">
      <w:pPr>
        <w:pStyle w:val="Title"/>
        <w:numPr>
          <w:ilvl w:val="1"/>
          <w:numId w:val="31"/>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306418">
      <w:pPr>
        <w:pStyle w:val="Title"/>
        <w:numPr>
          <w:ilvl w:val="1"/>
          <w:numId w:val="31"/>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xml:space="preserve">, priorities, quarantines, embargoes. Provided </w:t>
      </w:r>
      <w:r w:rsidRPr="0D1CEE59">
        <w:rPr>
          <w:rFonts w:ascii="Book Antiqua" w:hAnsi="Book Antiqua"/>
          <w:b w:val="0"/>
          <w:bCs w:val="0"/>
          <w:sz w:val="22"/>
          <w:szCs w:val="22"/>
          <w:lang w:val="en-GB"/>
        </w:rPr>
        <w:lastRenderedPageBreak/>
        <w:t>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306418">
      <w:pPr>
        <w:pStyle w:val="Title"/>
        <w:numPr>
          <w:ilvl w:val="1"/>
          <w:numId w:val="31"/>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3" w:name="_Hlk130389227"/>
      <w:r w:rsidRPr="0D1CEE59">
        <w:rPr>
          <w:rFonts w:ascii="Book Antiqua" w:hAnsi="Book Antiqua"/>
          <w:b w:val="0"/>
          <w:bCs w:val="0"/>
          <w:sz w:val="22"/>
          <w:szCs w:val="22"/>
          <w:lang w:val="en-GB"/>
        </w:rPr>
        <w:t>sublet, transfer or assign any part of the work without the prior written consent of the Employer.</w:t>
      </w:r>
      <w:bookmarkEnd w:id="3"/>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0306418">
      <w:pPr>
        <w:pStyle w:val="Title"/>
        <w:numPr>
          <w:ilvl w:val="1"/>
          <w:numId w:val="31"/>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06418">
      <w:pPr>
        <w:pStyle w:val="Title"/>
        <w:numPr>
          <w:ilvl w:val="0"/>
          <w:numId w:val="31"/>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306418">
      <w:pPr>
        <w:pStyle w:val="Title"/>
        <w:numPr>
          <w:ilvl w:val="1"/>
          <w:numId w:val="31"/>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lastRenderedPageBreak/>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06418">
      <w:pPr>
        <w:pStyle w:val="Title"/>
        <w:numPr>
          <w:ilvl w:val="0"/>
          <w:numId w:val="31"/>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306418">
      <w:pPr>
        <w:pStyle w:val="Title"/>
        <w:numPr>
          <w:ilvl w:val="1"/>
          <w:numId w:val="31"/>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06418">
      <w:pPr>
        <w:pStyle w:val="Title"/>
        <w:numPr>
          <w:ilvl w:val="0"/>
          <w:numId w:val="31"/>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306418">
      <w:pPr>
        <w:pStyle w:val="Title"/>
        <w:numPr>
          <w:ilvl w:val="1"/>
          <w:numId w:val="31"/>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306418">
      <w:pPr>
        <w:pStyle w:val="Title"/>
        <w:numPr>
          <w:ilvl w:val="0"/>
          <w:numId w:val="31"/>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06418">
      <w:pPr>
        <w:pStyle w:val="Title"/>
        <w:numPr>
          <w:ilvl w:val="0"/>
          <w:numId w:val="31"/>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lastRenderedPageBreak/>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06418">
      <w:pPr>
        <w:pStyle w:val="Title"/>
        <w:numPr>
          <w:ilvl w:val="0"/>
          <w:numId w:val="31"/>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306418">
      <w:pPr>
        <w:pStyle w:val="Title"/>
        <w:numPr>
          <w:ilvl w:val="1"/>
          <w:numId w:val="31"/>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06418">
      <w:pPr>
        <w:pStyle w:val="Title"/>
        <w:numPr>
          <w:ilvl w:val="0"/>
          <w:numId w:val="31"/>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306418">
      <w:pPr>
        <w:pStyle w:val="Title"/>
        <w:numPr>
          <w:ilvl w:val="1"/>
          <w:numId w:val="31"/>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06418">
      <w:pPr>
        <w:pStyle w:val="Title"/>
        <w:numPr>
          <w:ilvl w:val="0"/>
          <w:numId w:val="31"/>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306418">
      <w:pPr>
        <w:pStyle w:val="Title"/>
        <w:numPr>
          <w:ilvl w:val="1"/>
          <w:numId w:val="31"/>
        </w:numPr>
        <w:tabs>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00306418">
      <w:pPr>
        <w:pStyle w:val="Title"/>
        <w:numPr>
          <w:ilvl w:val="0"/>
          <w:numId w:val="31"/>
        </w:numPr>
        <w:jc w:val="both"/>
        <w:rPr>
          <w:rFonts w:ascii="Book Antiqua" w:hAnsi="Book Antiqua"/>
          <w:sz w:val="22"/>
          <w:szCs w:val="22"/>
          <w:u w:val="single"/>
          <w:lang w:val="en-GB"/>
        </w:rPr>
      </w:pPr>
      <w:r w:rsidRPr="00795458">
        <w:rPr>
          <w:rFonts w:ascii="Book Antiqua" w:hAnsi="Book Antiqua"/>
          <w:sz w:val="22"/>
          <w:szCs w:val="22"/>
          <w:u w:val="single"/>
          <w:lang w:val="en-GB"/>
        </w:rPr>
        <w:lastRenderedPageBreak/>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 xml:space="preserve">In accordance with above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306418">
      <w:pPr>
        <w:pStyle w:val="Title"/>
        <w:numPr>
          <w:ilvl w:val="0"/>
          <w:numId w:val="31"/>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069399FD"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w:t>
      </w:r>
      <w:r w:rsidRPr="00067DE2">
        <w:rPr>
          <w:rFonts w:ascii="Book Antiqua" w:hAnsi="Book Antiqua" w:cs="Arial"/>
          <w:sz w:val="22"/>
          <w:szCs w:val="22"/>
        </w:rPr>
        <w:lastRenderedPageBreak/>
        <w:t xml:space="preserve">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w:t>
      </w:r>
    </w:p>
    <w:p w14:paraId="4B98CFA0" w14:textId="77777777" w:rsidR="009D344C" w:rsidRDefault="009D344C" w:rsidP="2B31D177">
      <w:pPr>
        <w:spacing w:line="259" w:lineRule="auto"/>
        <w:ind w:left="567"/>
        <w:jc w:val="both"/>
        <w:rPr>
          <w:rFonts w:ascii="Book Antiqua" w:hAnsi="Book Antiqua" w:cs="Arial"/>
          <w:sz w:val="22"/>
          <w:szCs w:val="22"/>
        </w:rPr>
      </w:pPr>
    </w:p>
    <w:p w14:paraId="00F484DD" w14:textId="0220BED6" w:rsidR="00CB1EFA" w:rsidRPr="000E7913" w:rsidRDefault="00CB1EFA" w:rsidP="00CB1EFA">
      <w:pPr>
        <w:ind w:left="720" w:hanging="720"/>
        <w:jc w:val="both"/>
        <w:rPr>
          <w:rFonts w:ascii="Book Antiqua" w:hAnsi="Book Antiqua"/>
        </w:rPr>
      </w:pPr>
      <w:r w:rsidRPr="00CB1EFA">
        <w:rPr>
          <w:rFonts w:ascii="Book Antiqua" w:hAnsi="Book Antiqua"/>
        </w:rPr>
        <w:t xml:space="preserve">33.0 </w:t>
      </w:r>
      <w:r w:rsidRPr="00CB1EFA">
        <w:rPr>
          <w:rFonts w:ascii="Book Antiqua" w:hAnsi="Book Antiqua"/>
          <w:b/>
          <w:bCs/>
          <w:u w:val="single"/>
        </w:rPr>
        <w:t>Vendor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F99B7C0" w14:textId="77777777" w:rsidR="00CB1EFA" w:rsidRPr="000E7913" w:rsidRDefault="00CB1EFA" w:rsidP="00CB1EFA">
      <w:pPr>
        <w:ind w:left="720" w:hanging="720"/>
        <w:jc w:val="both"/>
        <w:rPr>
          <w:rFonts w:ascii="Book Antiqua" w:hAnsi="Book Antiqua"/>
        </w:rPr>
      </w:pPr>
    </w:p>
    <w:p w14:paraId="072B13B3" w14:textId="77777777" w:rsidR="00CB1EFA" w:rsidRPr="000E7913" w:rsidRDefault="00CB1EFA" w:rsidP="00CB1EFA">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A9F7BE4" w14:textId="77777777" w:rsidR="00CB1EFA" w:rsidRPr="000E7913" w:rsidRDefault="00CB1EFA" w:rsidP="00CB1EFA">
      <w:pPr>
        <w:ind w:left="720"/>
        <w:jc w:val="both"/>
        <w:rPr>
          <w:rFonts w:ascii="Book Antiqua" w:hAnsi="Book Antiqua"/>
        </w:rPr>
      </w:pPr>
    </w:p>
    <w:p w14:paraId="7360A6B4" w14:textId="77777777" w:rsidR="00CB1EFA" w:rsidRPr="000E7913" w:rsidRDefault="00CB1EFA" w:rsidP="00CB1EFA">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A2DF4DD" w14:textId="77777777" w:rsidR="009D344C" w:rsidRPr="00067DE2" w:rsidRDefault="009D344C" w:rsidP="2B31D177">
      <w:pPr>
        <w:spacing w:line="259" w:lineRule="auto"/>
        <w:ind w:left="567"/>
        <w:jc w:val="both"/>
        <w:rPr>
          <w:rFonts w:ascii="Book Antiqua" w:hAnsi="Book Antiqua" w:cs="Arial"/>
          <w:sz w:val="22"/>
          <w:szCs w:val="22"/>
        </w:rPr>
      </w:pP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 xml:space="preserve">[Name of </w:t>
      </w:r>
      <w:proofErr w:type="gramStart"/>
      <w:r w:rsidRPr="00CA056B">
        <w:rPr>
          <w:rFonts w:ascii="Book Antiqua" w:eastAsia="MS Mincho" w:hAnsi="Book Antiqua"/>
          <w:i/>
          <w:sz w:val="22"/>
          <w:szCs w:val="22"/>
        </w:rPr>
        <w:t>Contract]…</w:t>
      </w:r>
      <w:proofErr w:type="gramEnd"/>
      <w:r w:rsidRPr="00CA056B">
        <w:rPr>
          <w:rFonts w:ascii="Book Antiqua" w:eastAsia="MS Mincho" w:hAnsi="Book Antiqua"/>
          <w:i/>
          <w:sz w:val="22"/>
          <w:szCs w:val="22"/>
        </w:rPr>
        <w: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4" w:name="_Toc159489034"/>
      <w:bookmarkStart w:id="5" w:name="_Toc159489111"/>
      <w:proofErr w:type="gramStart"/>
      <w:r w:rsidRPr="00E27992">
        <w:rPr>
          <w:b/>
          <w:bCs/>
          <w:sz w:val="22"/>
          <w:szCs w:val="22"/>
        </w:rPr>
        <w:t>( For</w:t>
      </w:r>
      <w:proofErr w:type="gramEnd"/>
      <w:r w:rsidRPr="00E27992">
        <w:rPr>
          <w:b/>
          <w:bCs/>
          <w:sz w:val="22"/>
          <w:szCs w:val="22"/>
        </w:rPr>
        <w:t xml:space="preserve"> Insurance Surety Bond)</w:t>
      </w:r>
      <w:bookmarkEnd w:id="4"/>
      <w:bookmarkEnd w:id="5"/>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6"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lastRenderedPageBreak/>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6"/>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t>FORM</w:t>
      </w:r>
      <w:proofErr w:type="gramEnd"/>
      <w:r w:rsidRPr="00465B3C">
        <w:rPr>
          <w:rFonts w:eastAsia="MS Mincho"/>
          <w:b/>
          <w:bCs/>
          <w:sz w:val="22"/>
          <w:szCs w:val="22"/>
        </w:rPr>
        <w:t xml:space="preserve"> OF EXTENSION OF </w:t>
      </w:r>
      <w:bookmarkStart w:id="7" w:name="_Toc159489043"/>
      <w:bookmarkStart w:id="8" w:name="_Toc159489115"/>
      <w:r w:rsidRPr="00465B3C">
        <w:rPr>
          <w:b/>
          <w:bCs/>
          <w:sz w:val="22"/>
          <w:szCs w:val="22"/>
        </w:rPr>
        <w:t>INSURANCE SURETY BOND</w:t>
      </w:r>
      <w:bookmarkEnd w:id="7"/>
      <w:bookmarkEnd w:id="8"/>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9C05" w14:textId="77777777" w:rsidR="009E7A91" w:rsidRDefault="009E7A91">
      <w:r>
        <w:separator/>
      </w:r>
    </w:p>
  </w:endnote>
  <w:endnote w:type="continuationSeparator" w:id="0">
    <w:p w14:paraId="4D1B4BD3" w14:textId="77777777" w:rsidR="009E7A91" w:rsidRDefault="009E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74488F14" w:rsidR="000E3005" w:rsidRPr="000E3005" w:rsidRDefault="002B0908" w:rsidP="006030E9">
    <w:pPr>
      <w:ind w:left="720"/>
      <w:jc w:val="center"/>
      <w:rPr>
        <w:rFonts w:ascii="Book Antiqua" w:hAnsi="Book Antiqua"/>
        <w:b/>
        <w:bCs/>
        <w:color w:val="0000FF"/>
        <w:sz w:val="20"/>
        <w:szCs w:val="20"/>
      </w:rPr>
    </w:pPr>
    <w:r w:rsidRPr="002B0908">
      <w:rPr>
        <w:rFonts w:ascii="Book Antiqua" w:hAnsi="Book Antiqua"/>
        <w:b/>
        <w:bCs/>
        <w:color w:val="FF0000"/>
      </w:rPr>
      <w:t>Construction of CT and CVT platform structure at store area of 765/400/220 KV Fatehpur Substation</w:t>
    </w:r>
    <w:r w:rsidR="00D76808">
      <w:rPr>
        <w:rFonts w:ascii="Book Antiqua" w:hAnsi="Book Antiqua"/>
        <w:b/>
        <w:bCs/>
        <w:color w:val="0000FF"/>
        <w:sz w:val="20"/>
        <w:szCs w:val="20"/>
      </w:rPr>
      <w:t xml:space="preserve">; RFx No. </w:t>
    </w:r>
    <w:r w:rsidR="007B5CD5" w:rsidRPr="007B5CD5">
      <w:rPr>
        <w:rFonts w:ascii="Book Antiqua" w:hAnsi="Book Antiqua"/>
        <w:b/>
        <w:bCs/>
        <w:color w:val="FF0000"/>
      </w:rPr>
      <w:t>5005012656</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800BF" w14:textId="77777777" w:rsidR="009E7A91" w:rsidRDefault="009E7A91">
      <w:r>
        <w:separator/>
      </w:r>
    </w:p>
  </w:footnote>
  <w:footnote w:type="continuationSeparator" w:id="0">
    <w:p w14:paraId="70A10089" w14:textId="77777777" w:rsidR="009E7A91" w:rsidRDefault="009E7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0823DF"/>
    <w:multiLevelType w:val="multilevel"/>
    <w:tmpl w:val="A8901CC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40C04AD"/>
    <w:multiLevelType w:val="hybridMultilevel"/>
    <w:tmpl w:val="4662824A"/>
    <w:lvl w:ilvl="0" w:tplc="04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57E66357"/>
    <w:multiLevelType w:val="hybridMultilevel"/>
    <w:tmpl w:val="943C40F2"/>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E982DBAC">
      <w:start w:val="1"/>
      <w:numFmt w:val="lowerLetter"/>
      <w:lvlText w:val="%4."/>
      <w:lvlJc w:val="left"/>
      <w:pPr>
        <w:ind w:left="2880" w:hanging="360"/>
      </w:pPr>
      <w:rPr>
        <w:rFonts w:hint="default"/>
        <w:b/>
        <w:bCs/>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5"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9"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2"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2"/>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31"/>
  </w:num>
  <w:num w:numId="7" w16cid:durableId="406341165">
    <w:abstractNumId w:val="15"/>
  </w:num>
  <w:num w:numId="8" w16cid:durableId="1836605175">
    <w:abstractNumId w:val="30"/>
  </w:num>
  <w:num w:numId="9" w16cid:durableId="1835102278">
    <w:abstractNumId w:val="3"/>
  </w:num>
  <w:num w:numId="10" w16cid:durableId="226721017">
    <w:abstractNumId w:val="19"/>
  </w:num>
  <w:num w:numId="11" w16cid:durableId="497162521">
    <w:abstractNumId w:val="28"/>
  </w:num>
  <w:num w:numId="12" w16cid:durableId="3870263">
    <w:abstractNumId w:val="6"/>
  </w:num>
  <w:num w:numId="13" w16cid:durableId="235748301">
    <w:abstractNumId w:val="11"/>
  </w:num>
  <w:num w:numId="14" w16cid:durableId="1974628061">
    <w:abstractNumId w:val="20"/>
  </w:num>
  <w:num w:numId="15" w16cid:durableId="1527214870">
    <w:abstractNumId w:val="32"/>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6"/>
  </w:num>
  <w:num w:numId="22" w16cid:durableId="1395010965">
    <w:abstractNumId w:val="25"/>
  </w:num>
  <w:num w:numId="23" w16cid:durableId="1979995963">
    <w:abstractNumId w:val="27"/>
  </w:num>
  <w:num w:numId="24" w16cid:durableId="1073548187">
    <w:abstractNumId w:val="17"/>
  </w:num>
  <w:num w:numId="25" w16cid:durableId="1972396471">
    <w:abstractNumId w:val="29"/>
  </w:num>
  <w:num w:numId="26" w16cid:durableId="2071419502">
    <w:abstractNumId w:val="12"/>
  </w:num>
  <w:num w:numId="27" w16cid:durableId="1726564435">
    <w:abstractNumId w:val="5"/>
  </w:num>
  <w:num w:numId="28" w16cid:durableId="207188280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3"/>
  </w:num>
  <w:num w:numId="30" w16cid:durableId="603539490">
    <w:abstractNumId w:val="16"/>
  </w:num>
  <w:num w:numId="31" w16cid:durableId="117064542">
    <w:abstractNumId w:val="14"/>
  </w:num>
  <w:num w:numId="32" w16cid:durableId="111440458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2477C"/>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6821"/>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22B"/>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1BA"/>
    <w:rsid w:val="001045FF"/>
    <w:rsid w:val="00104CEE"/>
    <w:rsid w:val="00104F6D"/>
    <w:rsid w:val="00106A18"/>
    <w:rsid w:val="00107597"/>
    <w:rsid w:val="00107983"/>
    <w:rsid w:val="00107FE3"/>
    <w:rsid w:val="0011098F"/>
    <w:rsid w:val="00112C5F"/>
    <w:rsid w:val="00115E7C"/>
    <w:rsid w:val="00117EDE"/>
    <w:rsid w:val="001213A3"/>
    <w:rsid w:val="00122749"/>
    <w:rsid w:val="00123FD9"/>
    <w:rsid w:val="00126175"/>
    <w:rsid w:val="00127FE0"/>
    <w:rsid w:val="00130A0C"/>
    <w:rsid w:val="0013702E"/>
    <w:rsid w:val="001470D7"/>
    <w:rsid w:val="00147545"/>
    <w:rsid w:val="00147EEC"/>
    <w:rsid w:val="00152A1E"/>
    <w:rsid w:val="00153C73"/>
    <w:rsid w:val="0015548E"/>
    <w:rsid w:val="0015627A"/>
    <w:rsid w:val="0015782E"/>
    <w:rsid w:val="00160759"/>
    <w:rsid w:val="0016358D"/>
    <w:rsid w:val="001669B7"/>
    <w:rsid w:val="00171EA0"/>
    <w:rsid w:val="00171F85"/>
    <w:rsid w:val="001723B4"/>
    <w:rsid w:val="00172F2A"/>
    <w:rsid w:val="001738A8"/>
    <w:rsid w:val="00175B92"/>
    <w:rsid w:val="0017682D"/>
    <w:rsid w:val="00176CA2"/>
    <w:rsid w:val="00183E37"/>
    <w:rsid w:val="00183F5C"/>
    <w:rsid w:val="00190C45"/>
    <w:rsid w:val="00190D34"/>
    <w:rsid w:val="00192F75"/>
    <w:rsid w:val="00193447"/>
    <w:rsid w:val="00195FA8"/>
    <w:rsid w:val="001A01D6"/>
    <w:rsid w:val="001A5642"/>
    <w:rsid w:val="001A6091"/>
    <w:rsid w:val="001B31DF"/>
    <w:rsid w:val="001B34E2"/>
    <w:rsid w:val="001B3C23"/>
    <w:rsid w:val="001B4A93"/>
    <w:rsid w:val="001B4B7C"/>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63D"/>
    <w:rsid w:val="001F1F2C"/>
    <w:rsid w:val="001F3660"/>
    <w:rsid w:val="001F437D"/>
    <w:rsid w:val="001F7AC9"/>
    <w:rsid w:val="002060C2"/>
    <w:rsid w:val="002065E9"/>
    <w:rsid w:val="00207194"/>
    <w:rsid w:val="00210A53"/>
    <w:rsid w:val="00210CEB"/>
    <w:rsid w:val="00214E2B"/>
    <w:rsid w:val="00214E59"/>
    <w:rsid w:val="002154A6"/>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365FA"/>
    <w:rsid w:val="002405F1"/>
    <w:rsid w:val="00240A38"/>
    <w:rsid w:val="00240A4D"/>
    <w:rsid w:val="00242F41"/>
    <w:rsid w:val="00243024"/>
    <w:rsid w:val="00243549"/>
    <w:rsid w:val="00244675"/>
    <w:rsid w:val="00244F49"/>
    <w:rsid w:val="00245A3A"/>
    <w:rsid w:val="00245D13"/>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373F"/>
    <w:rsid w:val="002944C4"/>
    <w:rsid w:val="00294765"/>
    <w:rsid w:val="002965A8"/>
    <w:rsid w:val="002A088D"/>
    <w:rsid w:val="002A2474"/>
    <w:rsid w:val="002A3CBB"/>
    <w:rsid w:val="002A502A"/>
    <w:rsid w:val="002A6E56"/>
    <w:rsid w:val="002A7C59"/>
    <w:rsid w:val="002B0908"/>
    <w:rsid w:val="002B1D29"/>
    <w:rsid w:val="002B2E75"/>
    <w:rsid w:val="002B3874"/>
    <w:rsid w:val="002B4B4B"/>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6418"/>
    <w:rsid w:val="00307185"/>
    <w:rsid w:val="00310845"/>
    <w:rsid w:val="00310ABA"/>
    <w:rsid w:val="00311CE0"/>
    <w:rsid w:val="00313746"/>
    <w:rsid w:val="00313A41"/>
    <w:rsid w:val="00314E60"/>
    <w:rsid w:val="00316B75"/>
    <w:rsid w:val="003171BF"/>
    <w:rsid w:val="00321226"/>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52E70"/>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85808"/>
    <w:rsid w:val="00391867"/>
    <w:rsid w:val="00394FC7"/>
    <w:rsid w:val="00395014"/>
    <w:rsid w:val="003957B9"/>
    <w:rsid w:val="00396E8A"/>
    <w:rsid w:val="0039729C"/>
    <w:rsid w:val="003A0C58"/>
    <w:rsid w:val="003A0DCA"/>
    <w:rsid w:val="003A17BE"/>
    <w:rsid w:val="003A3B84"/>
    <w:rsid w:val="003A4DF5"/>
    <w:rsid w:val="003A5983"/>
    <w:rsid w:val="003A65AF"/>
    <w:rsid w:val="003A664B"/>
    <w:rsid w:val="003A6A13"/>
    <w:rsid w:val="003A7AFB"/>
    <w:rsid w:val="003B1DEF"/>
    <w:rsid w:val="003B3701"/>
    <w:rsid w:val="003B571D"/>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3F0E"/>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0365"/>
    <w:rsid w:val="00474FFC"/>
    <w:rsid w:val="004753A0"/>
    <w:rsid w:val="00475DF7"/>
    <w:rsid w:val="004768AC"/>
    <w:rsid w:val="004777F4"/>
    <w:rsid w:val="004820B0"/>
    <w:rsid w:val="004840E1"/>
    <w:rsid w:val="00484BD6"/>
    <w:rsid w:val="00492FCF"/>
    <w:rsid w:val="00493459"/>
    <w:rsid w:val="00493B94"/>
    <w:rsid w:val="00493C74"/>
    <w:rsid w:val="00495224"/>
    <w:rsid w:val="004966EB"/>
    <w:rsid w:val="004A1A43"/>
    <w:rsid w:val="004A3EE8"/>
    <w:rsid w:val="004A45C2"/>
    <w:rsid w:val="004A7371"/>
    <w:rsid w:val="004A7CA6"/>
    <w:rsid w:val="004B0186"/>
    <w:rsid w:val="004B26F9"/>
    <w:rsid w:val="004B3BF5"/>
    <w:rsid w:val="004B518B"/>
    <w:rsid w:val="004C1187"/>
    <w:rsid w:val="004C214C"/>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3393C"/>
    <w:rsid w:val="00541E3B"/>
    <w:rsid w:val="00542AE9"/>
    <w:rsid w:val="00543654"/>
    <w:rsid w:val="00545481"/>
    <w:rsid w:val="005454CE"/>
    <w:rsid w:val="0054562F"/>
    <w:rsid w:val="00545C92"/>
    <w:rsid w:val="00546661"/>
    <w:rsid w:val="005473BE"/>
    <w:rsid w:val="00550304"/>
    <w:rsid w:val="00550393"/>
    <w:rsid w:val="00552737"/>
    <w:rsid w:val="00555214"/>
    <w:rsid w:val="00555E7E"/>
    <w:rsid w:val="00555EF3"/>
    <w:rsid w:val="00556B8B"/>
    <w:rsid w:val="00556BA9"/>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D551E"/>
    <w:rsid w:val="006E0FAB"/>
    <w:rsid w:val="006E44CA"/>
    <w:rsid w:val="006E522A"/>
    <w:rsid w:val="006E6D02"/>
    <w:rsid w:val="006E7916"/>
    <w:rsid w:val="006E79B5"/>
    <w:rsid w:val="006E7D5A"/>
    <w:rsid w:val="006F2045"/>
    <w:rsid w:val="006F53AD"/>
    <w:rsid w:val="006F7A48"/>
    <w:rsid w:val="00700BA4"/>
    <w:rsid w:val="00700CA7"/>
    <w:rsid w:val="007011D9"/>
    <w:rsid w:val="00707E9B"/>
    <w:rsid w:val="00710CE9"/>
    <w:rsid w:val="0071263B"/>
    <w:rsid w:val="00714538"/>
    <w:rsid w:val="007177C2"/>
    <w:rsid w:val="00722BCA"/>
    <w:rsid w:val="007239AE"/>
    <w:rsid w:val="00724E6F"/>
    <w:rsid w:val="00725821"/>
    <w:rsid w:val="007259ED"/>
    <w:rsid w:val="0073254F"/>
    <w:rsid w:val="0073275B"/>
    <w:rsid w:val="0073373A"/>
    <w:rsid w:val="007372B6"/>
    <w:rsid w:val="007376AE"/>
    <w:rsid w:val="00741BC7"/>
    <w:rsid w:val="00742E73"/>
    <w:rsid w:val="007447E2"/>
    <w:rsid w:val="007452FC"/>
    <w:rsid w:val="007501BC"/>
    <w:rsid w:val="00753288"/>
    <w:rsid w:val="00753B32"/>
    <w:rsid w:val="007540D3"/>
    <w:rsid w:val="00755612"/>
    <w:rsid w:val="00756547"/>
    <w:rsid w:val="00761652"/>
    <w:rsid w:val="007622FF"/>
    <w:rsid w:val="00767B5E"/>
    <w:rsid w:val="00767E77"/>
    <w:rsid w:val="007714AF"/>
    <w:rsid w:val="007725BA"/>
    <w:rsid w:val="00774888"/>
    <w:rsid w:val="007804A7"/>
    <w:rsid w:val="0078104F"/>
    <w:rsid w:val="00781A28"/>
    <w:rsid w:val="00781AEB"/>
    <w:rsid w:val="00782759"/>
    <w:rsid w:val="00783334"/>
    <w:rsid w:val="007848C0"/>
    <w:rsid w:val="00785DAF"/>
    <w:rsid w:val="007873CA"/>
    <w:rsid w:val="007906CA"/>
    <w:rsid w:val="00790BF6"/>
    <w:rsid w:val="00791BFA"/>
    <w:rsid w:val="00791CB2"/>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CD5"/>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7F63D1"/>
    <w:rsid w:val="00803150"/>
    <w:rsid w:val="00803526"/>
    <w:rsid w:val="008037BB"/>
    <w:rsid w:val="00804037"/>
    <w:rsid w:val="008045C1"/>
    <w:rsid w:val="00804B2B"/>
    <w:rsid w:val="008059C4"/>
    <w:rsid w:val="008070B5"/>
    <w:rsid w:val="00807EB8"/>
    <w:rsid w:val="0081047B"/>
    <w:rsid w:val="00810A54"/>
    <w:rsid w:val="00810D9C"/>
    <w:rsid w:val="00812817"/>
    <w:rsid w:val="008146F7"/>
    <w:rsid w:val="00814FDE"/>
    <w:rsid w:val="00824907"/>
    <w:rsid w:val="00825DB2"/>
    <w:rsid w:val="0082640E"/>
    <w:rsid w:val="00827A69"/>
    <w:rsid w:val="00827DC3"/>
    <w:rsid w:val="00827E64"/>
    <w:rsid w:val="00830227"/>
    <w:rsid w:val="00831969"/>
    <w:rsid w:val="00831972"/>
    <w:rsid w:val="008353E5"/>
    <w:rsid w:val="00835624"/>
    <w:rsid w:val="00836828"/>
    <w:rsid w:val="008400DC"/>
    <w:rsid w:val="00840292"/>
    <w:rsid w:val="00841AB4"/>
    <w:rsid w:val="0084387E"/>
    <w:rsid w:val="008443EE"/>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1235"/>
    <w:rsid w:val="008D2133"/>
    <w:rsid w:val="008D42BF"/>
    <w:rsid w:val="008D5425"/>
    <w:rsid w:val="008D5ACD"/>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3670D"/>
    <w:rsid w:val="00940DE4"/>
    <w:rsid w:val="009415AB"/>
    <w:rsid w:val="0094186F"/>
    <w:rsid w:val="0094486A"/>
    <w:rsid w:val="0094546E"/>
    <w:rsid w:val="0094674C"/>
    <w:rsid w:val="00953465"/>
    <w:rsid w:val="009538B1"/>
    <w:rsid w:val="00954F53"/>
    <w:rsid w:val="00955FF9"/>
    <w:rsid w:val="009563E7"/>
    <w:rsid w:val="009569EE"/>
    <w:rsid w:val="00956A79"/>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44C"/>
    <w:rsid w:val="009D375D"/>
    <w:rsid w:val="009D61FB"/>
    <w:rsid w:val="009E2BF1"/>
    <w:rsid w:val="009E2C5B"/>
    <w:rsid w:val="009E3176"/>
    <w:rsid w:val="009E3B96"/>
    <w:rsid w:val="009E3EE1"/>
    <w:rsid w:val="009E3F49"/>
    <w:rsid w:val="009E41BA"/>
    <w:rsid w:val="009E58E0"/>
    <w:rsid w:val="009E5F87"/>
    <w:rsid w:val="009E74D7"/>
    <w:rsid w:val="009E7A91"/>
    <w:rsid w:val="009F13D3"/>
    <w:rsid w:val="009F3D5D"/>
    <w:rsid w:val="009F4B85"/>
    <w:rsid w:val="009F4FF1"/>
    <w:rsid w:val="009F6372"/>
    <w:rsid w:val="00A041DE"/>
    <w:rsid w:val="00A05FDB"/>
    <w:rsid w:val="00A061C4"/>
    <w:rsid w:val="00A06767"/>
    <w:rsid w:val="00A11FAA"/>
    <w:rsid w:val="00A13416"/>
    <w:rsid w:val="00A13B6B"/>
    <w:rsid w:val="00A13E4C"/>
    <w:rsid w:val="00A13EED"/>
    <w:rsid w:val="00A16053"/>
    <w:rsid w:val="00A163E7"/>
    <w:rsid w:val="00A20361"/>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12C"/>
    <w:rsid w:val="00A5293B"/>
    <w:rsid w:val="00A53CE2"/>
    <w:rsid w:val="00A54AC4"/>
    <w:rsid w:val="00A570D6"/>
    <w:rsid w:val="00A6167A"/>
    <w:rsid w:val="00A65366"/>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8C3"/>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51F9"/>
    <w:rsid w:val="00AE6557"/>
    <w:rsid w:val="00AF3837"/>
    <w:rsid w:val="00AF4B7F"/>
    <w:rsid w:val="00AF5358"/>
    <w:rsid w:val="00AF56AF"/>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6CE7"/>
    <w:rsid w:val="00B1763D"/>
    <w:rsid w:val="00B2368A"/>
    <w:rsid w:val="00B26B74"/>
    <w:rsid w:val="00B325B6"/>
    <w:rsid w:val="00B342BD"/>
    <w:rsid w:val="00B34B8C"/>
    <w:rsid w:val="00B3602B"/>
    <w:rsid w:val="00B3726D"/>
    <w:rsid w:val="00B373CA"/>
    <w:rsid w:val="00B40562"/>
    <w:rsid w:val="00B44934"/>
    <w:rsid w:val="00B51056"/>
    <w:rsid w:val="00B51298"/>
    <w:rsid w:val="00B542C0"/>
    <w:rsid w:val="00B54921"/>
    <w:rsid w:val="00B55259"/>
    <w:rsid w:val="00B561C1"/>
    <w:rsid w:val="00B57B34"/>
    <w:rsid w:val="00B57BFE"/>
    <w:rsid w:val="00B6066D"/>
    <w:rsid w:val="00B61C2E"/>
    <w:rsid w:val="00B62126"/>
    <w:rsid w:val="00B62778"/>
    <w:rsid w:val="00B6624C"/>
    <w:rsid w:val="00B670FB"/>
    <w:rsid w:val="00B67DFD"/>
    <w:rsid w:val="00B70097"/>
    <w:rsid w:val="00B704E8"/>
    <w:rsid w:val="00B7228E"/>
    <w:rsid w:val="00B72F4B"/>
    <w:rsid w:val="00B7725B"/>
    <w:rsid w:val="00B84594"/>
    <w:rsid w:val="00B8564D"/>
    <w:rsid w:val="00B8787B"/>
    <w:rsid w:val="00B921B4"/>
    <w:rsid w:val="00B92240"/>
    <w:rsid w:val="00B93460"/>
    <w:rsid w:val="00B93882"/>
    <w:rsid w:val="00B93888"/>
    <w:rsid w:val="00B95E03"/>
    <w:rsid w:val="00BA02A9"/>
    <w:rsid w:val="00BA0AF7"/>
    <w:rsid w:val="00BA1F1B"/>
    <w:rsid w:val="00BA2CA3"/>
    <w:rsid w:val="00BA7D90"/>
    <w:rsid w:val="00BB0B08"/>
    <w:rsid w:val="00BB1B24"/>
    <w:rsid w:val="00BB5C58"/>
    <w:rsid w:val="00BB6FBA"/>
    <w:rsid w:val="00BC104A"/>
    <w:rsid w:val="00BC1E71"/>
    <w:rsid w:val="00BC2845"/>
    <w:rsid w:val="00BC296C"/>
    <w:rsid w:val="00BC6864"/>
    <w:rsid w:val="00BC74AE"/>
    <w:rsid w:val="00BD52D0"/>
    <w:rsid w:val="00BD5ADF"/>
    <w:rsid w:val="00BE0580"/>
    <w:rsid w:val="00BE1464"/>
    <w:rsid w:val="00BE2312"/>
    <w:rsid w:val="00BE246F"/>
    <w:rsid w:val="00BE2A3D"/>
    <w:rsid w:val="00BE31DF"/>
    <w:rsid w:val="00BE58C1"/>
    <w:rsid w:val="00BF2B44"/>
    <w:rsid w:val="00BF346A"/>
    <w:rsid w:val="00BF52EC"/>
    <w:rsid w:val="00BF5543"/>
    <w:rsid w:val="00C02C53"/>
    <w:rsid w:val="00C0345D"/>
    <w:rsid w:val="00C050B5"/>
    <w:rsid w:val="00C0745E"/>
    <w:rsid w:val="00C10020"/>
    <w:rsid w:val="00C13A13"/>
    <w:rsid w:val="00C160CD"/>
    <w:rsid w:val="00C20493"/>
    <w:rsid w:val="00C21B00"/>
    <w:rsid w:val="00C21D19"/>
    <w:rsid w:val="00C2628B"/>
    <w:rsid w:val="00C30DF2"/>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12E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1EFA"/>
    <w:rsid w:val="00CB2B9D"/>
    <w:rsid w:val="00CB3D7B"/>
    <w:rsid w:val="00CB5D82"/>
    <w:rsid w:val="00CC30D7"/>
    <w:rsid w:val="00CC475B"/>
    <w:rsid w:val="00CC52BC"/>
    <w:rsid w:val="00CC62DC"/>
    <w:rsid w:val="00CC6A98"/>
    <w:rsid w:val="00CC7263"/>
    <w:rsid w:val="00CC7908"/>
    <w:rsid w:val="00CD19FB"/>
    <w:rsid w:val="00CE0A84"/>
    <w:rsid w:val="00CE4BAB"/>
    <w:rsid w:val="00CE4C1A"/>
    <w:rsid w:val="00CE6F55"/>
    <w:rsid w:val="00CF0B58"/>
    <w:rsid w:val="00CF10A4"/>
    <w:rsid w:val="00CF11D9"/>
    <w:rsid w:val="00CF21FD"/>
    <w:rsid w:val="00CF5199"/>
    <w:rsid w:val="00CF6A9D"/>
    <w:rsid w:val="00CF7E4B"/>
    <w:rsid w:val="00D013B2"/>
    <w:rsid w:val="00D029B8"/>
    <w:rsid w:val="00D031E3"/>
    <w:rsid w:val="00D03286"/>
    <w:rsid w:val="00D03B6F"/>
    <w:rsid w:val="00D040B4"/>
    <w:rsid w:val="00D07A26"/>
    <w:rsid w:val="00D07BD5"/>
    <w:rsid w:val="00D10D15"/>
    <w:rsid w:val="00D13C4B"/>
    <w:rsid w:val="00D15597"/>
    <w:rsid w:val="00D164EA"/>
    <w:rsid w:val="00D22FA1"/>
    <w:rsid w:val="00D25234"/>
    <w:rsid w:val="00D31645"/>
    <w:rsid w:val="00D32033"/>
    <w:rsid w:val="00D34FF4"/>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25B"/>
    <w:rsid w:val="00D845F2"/>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1BCA"/>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4361"/>
    <w:rsid w:val="00E050F9"/>
    <w:rsid w:val="00E052FB"/>
    <w:rsid w:val="00E05809"/>
    <w:rsid w:val="00E07654"/>
    <w:rsid w:val="00E12131"/>
    <w:rsid w:val="00E12AAA"/>
    <w:rsid w:val="00E14DB7"/>
    <w:rsid w:val="00E16DCB"/>
    <w:rsid w:val="00E21230"/>
    <w:rsid w:val="00E217C0"/>
    <w:rsid w:val="00E248A8"/>
    <w:rsid w:val="00E25CA0"/>
    <w:rsid w:val="00E266AE"/>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7F6"/>
    <w:rsid w:val="00E64C3F"/>
    <w:rsid w:val="00E67359"/>
    <w:rsid w:val="00E7261C"/>
    <w:rsid w:val="00E72CF7"/>
    <w:rsid w:val="00E749E6"/>
    <w:rsid w:val="00E7619D"/>
    <w:rsid w:val="00E76AD1"/>
    <w:rsid w:val="00E76C40"/>
    <w:rsid w:val="00E77CB6"/>
    <w:rsid w:val="00E80011"/>
    <w:rsid w:val="00E801EC"/>
    <w:rsid w:val="00E80DAC"/>
    <w:rsid w:val="00E813AF"/>
    <w:rsid w:val="00E81A9F"/>
    <w:rsid w:val="00E81C80"/>
    <w:rsid w:val="00E857DA"/>
    <w:rsid w:val="00E85C43"/>
    <w:rsid w:val="00E91ABA"/>
    <w:rsid w:val="00E933F1"/>
    <w:rsid w:val="00E93666"/>
    <w:rsid w:val="00E9593C"/>
    <w:rsid w:val="00E95B46"/>
    <w:rsid w:val="00E97062"/>
    <w:rsid w:val="00EA01A3"/>
    <w:rsid w:val="00EA1613"/>
    <w:rsid w:val="00EA1689"/>
    <w:rsid w:val="00EA4CC2"/>
    <w:rsid w:val="00EA6F4D"/>
    <w:rsid w:val="00EB0996"/>
    <w:rsid w:val="00EB1B09"/>
    <w:rsid w:val="00EC0994"/>
    <w:rsid w:val="00EC1B9C"/>
    <w:rsid w:val="00EC1F3D"/>
    <w:rsid w:val="00EC2F30"/>
    <w:rsid w:val="00EC4D29"/>
    <w:rsid w:val="00EC7FED"/>
    <w:rsid w:val="00ED10B8"/>
    <w:rsid w:val="00ED1B83"/>
    <w:rsid w:val="00ED6396"/>
    <w:rsid w:val="00ED67A2"/>
    <w:rsid w:val="00ED7351"/>
    <w:rsid w:val="00ED7956"/>
    <w:rsid w:val="00EE0ED9"/>
    <w:rsid w:val="00EE2A9B"/>
    <w:rsid w:val="00EE494D"/>
    <w:rsid w:val="00EE6CA6"/>
    <w:rsid w:val="00EE714B"/>
    <w:rsid w:val="00EF073C"/>
    <w:rsid w:val="00EF1279"/>
    <w:rsid w:val="00EF147C"/>
    <w:rsid w:val="00EF17E2"/>
    <w:rsid w:val="00EF47A6"/>
    <w:rsid w:val="00EF59E7"/>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29A1"/>
    <w:rsid w:val="00F45AD8"/>
    <w:rsid w:val="00F45E92"/>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85FA1"/>
    <w:rsid w:val="00F94D1E"/>
    <w:rsid w:val="00F95A21"/>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29</Pages>
  <Words>10195</Words>
  <Characters>58115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68174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Subodh Srivastava {सुबोध श्रीवास्तव}</cp:lastModifiedBy>
  <cp:revision>556</cp:revision>
  <cp:lastPrinted>2025-01-03T18:19:00Z</cp:lastPrinted>
  <dcterms:created xsi:type="dcterms:W3CDTF">2025-01-15T14:32:00Z</dcterms:created>
  <dcterms:modified xsi:type="dcterms:W3CDTF">2026-03-20T09:35:00Z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